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62" w:rsidRPr="00991562" w:rsidRDefault="00991562" w:rsidP="0099156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9156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Кемшіліктер:</w:t>
      </w:r>
    </w:p>
    <w:p w:rsidR="00991562" w:rsidRPr="00991562" w:rsidRDefault="00991562" w:rsidP="009915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991562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Республикасы Білім және ғылым министрінің 2008 жылғы 18 наурыздағы № 125 бұйрығына 1-қосымшасының 2 тараудың 13-тармағында тоқсандық жиынтық бағалау (ТЖБ) бір күнде үштен артық тоқсансандық жиынтық бағалау жұмыстарының талаптарын дұрыс орындау</w:t>
      </w:r>
    </w:p>
    <w:p w:rsidR="00991562" w:rsidRPr="00991562" w:rsidRDefault="00991562" w:rsidP="0099156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9156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Жою барысы:</w:t>
      </w:r>
    </w:p>
    <w:p w:rsidR="00991562" w:rsidRPr="00991562" w:rsidRDefault="00991562" w:rsidP="0099156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91562">
        <w:rPr>
          <w:rFonts w:ascii="Times New Roman" w:eastAsia="Calibri" w:hAnsi="Times New Roman" w:cs="Times New Roman"/>
          <w:sz w:val="24"/>
          <w:szCs w:val="24"/>
          <w:lang w:val="kk-KZ"/>
        </w:rPr>
        <w:t>Пән мұғалімдерің 1-11 сыныптардағы  ағымдық бақылаудың талапқа сәйкес өткізілуін қамтамасыз етілді. Педагогикалық кеңесте осы қателіктер бойынша жиналыс өткізіліп барлық мұғалімдер таныстырылды. «Білімклассты сапалы толтырылуы» соның ішінде БЖБ мен ТЖБ-ны дұрыс толтырылуы туралы семинар өтті. Семинардың мақсаты: 125 бұйрыққа сәйкес БЖБ мен ТЖБ-ға қойылатын талаптарды басшылыққа алу. Барлық мұғалімдер семинарға толық қатысты, семинар өз деңгейінде өтті.  9а класс оқушысы Аманкельдиева Гульназ денсаулығына байланысты 2024-2025 оқу жылының 1 тоқсанында уақытша аттестатталмады. Анықтама қоса жалғанады.</w:t>
      </w:r>
    </w:p>
    <w:p w:rsidR="00217B40" w:rsidRDefault="00217B40">
      <w:bookmarkStart w:id="0" w:name="_GoBack"/>
      <w:bookmarkEnd w:id="0"/>
    </w:p>
    <w:sectPr w:rsidR="0021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1D30"/>
    <w:multiLevelType w:val="multilevel"/>
    <w:tmpl w:val="9A4A7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62"/>
    <w:rsid w:val="00217B40"/>
    <w:rsid w:val="0099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2024-12-06T06:13:00Z</dcterms:created>
  <dcterms:modified xsi:type="dcterms:W3CDTF">2024-12-06T06:14:00Z</dcterms:modified>
</cp:coreProperties>
</file>